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金融学概论：</w:t>
      </w:r>
      <w:r>
        <w:rPr>
          <w:sz w:val="28"/>
          <w:szCs w:val="28"/>
        </w:rPr>
        <w:t xml:space="preserve"> http://www.ehuixue.cn/View.aspx?cid=495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第一步：学生用搜狗浏览器登录金融学概论课程网址，单击右上角注册；</w:t>
      </w:r>
    </w:p>
    <w:p>
      <w:r>
        <w:drawing>
          <wp:inline distT="0" distB="0" distL="0" distR="0">
            <wp:extent cx="4618355" cy="2226945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23038" cy="2229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第二步：由学生填写姓名、邮箱、手机号、学号、所属高校：</w:t>
      </w:r>
      <w:r>
        <w:rPr>
          <w:rFonts w:hint="eastAsia"/>
          <w:sz w:val="24"/>
          <w:szCs w:val="24"/>
          <w:u w:val="single"/>
        </w:rPr>
        <w:t>安徽工业经济职业技术学院；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第三步：学生手机会收到登录验证码，填写验证码；</w:t>
      </w:r>
    </w:p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第四步：学生点击加入课程；</w:t>
      </w:r>
    </w:p>
    <w:p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第五步：学生在课程信息中下载大赛题型样板，样板100题，实际比赛40题（单选，45分钟时间）；</w:t>
      </w:r>
    </w:p>
    <w:p>
      <w:pPr>
        <w:rPr>
          <w:rFonts w:hint="eastAsia"/>
          <w:sz w:val="24"/>
          <w:szCs w:val="24"/>
        </w:rPr>
      </w:pPr>
      <w:r>
        <w:drawing>
          <wp:inline distT="0" distB="0" distL="114300" distR="114300">
            <wp:extent cx="5269230" cy="3518535"/>
            <wp:effectExtent l="0" t="0" r="7620" b="5715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518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color w:val="FF0000"/>
          <w:sz w:val="24"/>
          <w:szCs w:val="24"/>
        </w:rPr>
      </w:pPr>
    </w:p>
    <w:p>
      <w:pPr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第六步：进入比赛答题</w:t>
      </w:r>
      <w:r>
        <w:rPr>
          <w:rFonts w:hint="eastAsia"/>
          <w:sz w:val="24"/>
          <w:szCs w:val="24"/>
          <w:lang w:eastAsia="zh-CN"/>
        </w:rPr>
        <w:t>：学生加入课程后，点击继续学习，在章节列表下方即可看到本次大赛试卷；</w:t>
      </w:r>
      <w:bookmarkStart w:id="0" w:name="_GoBack"/>
      <w:bookmarkEnd w:id="0"/>
      <w:r>
        <w:rPr>
          <w:rFonts w:hint="eastAsia"/>
          <w:sz w:val="24"/>
          <w:szCs w:val="24"/>
          <w:lang w:eastAsia="zh-CN"/>
        </w:rPr>
        <w:t>点击此试卷，即可开始答题。</w:t>
      </w:r>
    </w:p>
    <w:p>
      <w:pPr>
        <w:rPr>
          <w:b/>
          <w:color w:val="FF000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2C8"/>
    <w:rsid w:val="005202C8"/>
    <w:rsid w:val="0056161F"/>
    <w:rsid w:val="006E605A"/>
    <w:rsid w:val="008266BA"/>
    <w:rsid w:val="00AD7F94"/>
    <w:rsid w:val="00C50F6A"/>
    <w:rsid w:val="17651689"/>
    <w:rsid w:val="359F57B8"/>
    <w:rsid w:val="7DB1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44</Words>
  <Characters>254</Characters>
  <Lines>2</Lines>
  <Paragraphs>1</Paragraphs>
  <TotalTime>79</TotalTime>
  <ScaleCrop>false</ScaleCrop>
  <LinksUpToDate>false</LinksUpToDate>
  <CharactersWithSpaces>297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2018-06-05T21:19:00Z</dcterms:created>
  <dc:creator>wangwen</dc:creator>
  <cp:lastModifiedBy>   。。。</cp:lastModifiedBy>
  <dcterms:modified xsi:type="dcterms:W3CDTF">2018-06-06T01:08:55Z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